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28" w:rsidRDefault="00EE02D7">
      <w:r>
        <w:t>Tisztelt Képviselőtestület!</w:t>
      </w:r>
    </w:p>
    <w:p w:rsidR="00EE02D7" w:rsidRDefault="00EE02D7"/>
    <w:p w:rsidR="00EE02D7" w:rsidRDefault="00EE02D7" w:rsidP="00EE02D7">
      <w:pPr>
        <w:spacing w:before="240"/>
        <w:jc w:val="both"/>
      </w:pPr>
      <w:r>
        <w:t xml:space="preserve">A </w:t>
      </w:r>
      <w:proofErr w:type="spellStart"/>
      <w:r w:rsidR="00A72857">
        <w:t>víziközmű</w:t>
      </w:r>
      <w:proofErr w:type="spellEnd"/>
      <w:r>
        <w:t xml:space="preserve"> szolgáltatásról szóló 2011. évi 209. tv (továbbiakban törvény) 5/H. § (1) alapján 2018. január 1-től „Egy </w:t>
      </w:r>
      <w:r w:rsidR="00A72857">
        <w:t>víziközmű</w:t>
      </w:r>
      <w:r>
        <w:t>-rendszer üzemeltetési kérdéseiről… egy üzemeltetési szerződés rendelkezhet”.</w:t>
      </w:r>
    </w:p>
    <w:p w:rsidR="00EE02D7" w:rsidRDefault="00EE02D7" w:rsidP="00EE02D7">
      <w:pPr>
        <w:spacing w:before="240"/>
        <w:jc w:val="both"/>
      </w:pPr>
      <w:r>
        <w:t>Az új üzemeltetési szerződés megkötése előtt célszerű megvizsgálni az üzemeltetési jogviszony formáját.</w:t>
      </w:r>
    </w:p>
    <w:p w:rsidR="00EE02D7" w:rsidRDefault="004F19C0" w:rsidP="00EE02D7">
      <w:pPr>
        <w:spacing w:before="240"/>
        <w:jc w:val="both"/>
      </w:pPr>
      <w:r>
        <w:t>Az SZ 04</w:t>
      </w:r>
      <w:r w:rsidR="00EE02D7">
        <w:t xml:space="preserve"> </w:t>
      </w:r>
      <w:r w:rsidR="00A72857">
        <w:t>víziközmű</w:t>
      </w:r>
      <w:r w:rsidR="00EE02D7">
        <w:t xml:space="preserve">-rendszeren jelenleg </w:t>
      </w:r>
      <w:r w:rsidR="00EE02D7" w:rsidRPr="004F19C0">
        <w:t>7</w:t>
      </w:r>
      <w:r w:rsidR="00EE02D7">
        <w:t xml:space="preserve"> darab bérüzemeltetési szerződés van érvényben (minden településsel 1 db).</w:t>
      </w:r>
    </w:p>
    <w:p w:rsidR="004F19C0" w:rsidRDefault="00EE02D7" w:rsidP="00EE02D7">
      <w:pPr>
        <w:spacing w:before="240"/>
        <w:jc w:val="both"/>
      </w:pPr>
      <w:r>
        <w:t>Napjainkra megteremtődtek a vagyonkezelési szerződés feltételei, a legfontosabb</w:t>
      </w:r>
      <w:r w:rsidR="004F19C0">
        <w:t>ak:</w:t>
      </w:r>
    </w:p>
    <w:p w:rsidR="004F19C0" w:rsidRDefault="004F19C0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>letelt az állami támogatásoknál kikötött tíz év elidegenítési tilalom</w:t>
      </w:r>
    </w:p>
    <w:p w:rsidR="00EE02D7" w:rsidRDefault="00EE02D7" w:rsidP="004F19C0">
      <w:pPr>
        <w:pStyle w:val="Listaszerbekezds"/>
        <w:numPr>
          <w:ilvl w:val="0"/>
          <w:numId w:val="2"/>
        </w:numPr>
        <w:spacing w:before="240"/>
        <w:jc w:val="both"/>
      </w:pPr>
      <w:r>
        <w:t xml:space="preserve"> az üzemeltető, amikor elszámol az önkormányzatokkal csak a bevétellel fedeze</w:t>
      </w:r>
      <w:r w:rsidR="004F19C0">
        <w:t>tt értékcsökkenést alapul vennie.</w:t>
      </w:r>
    </w:p>
    <w:p w:rsidR="00EE02D7" w:rsidRDefault="00EE02D7" w:rsidP="00EE02D7">
      <w:pPr>
        <w:spacing w:before="240"/>
        <w:jc w:val="both"/>
      </w:pPr>
      <w:r>
        <w:t>A Vízműnek több polgármester is jelezte, a jövő évtől vagyonkezelési szerződést kötne a szennyvíz-rendszerének üzemeltetésére (az ivóvíz-rendszerek jelenleg is így működnek).</w:t>
      </w:r>
    </w:p>
    <w:p w:rsidR="00EE02D7" w:rsidRDefault="00EE02D7" w:rsidP="00EE02D7">
      <w:pPr>
        <w:spacing w:before="240"/>
        <w:jc w:val="both"/>
      </w:pPr>
      <w:r>
        <w:t xml:space="preserve">A Szolgáltató részéről tudni </w:t>
      </w:r>
      <w:proofErr w:type="gramStart"/>
      <w:r>
        <w:t>akarjuk</w:t>
      </w:r>
      <w:proofErr w:type="gramEnd"/>
      <w:r>
        <w:t xml:space="preserve"> hol van vagyonkezelésbe adási szándék, mert erre időben fel kell készülni és vagyonértékelés szükséges.</w:t>
      </w:r>
    </w:p>
    <w:p w:rsidR="008E14FC" w:rsidRDefault="008E14FC" w:rsidP="00EE02D7">
      <w:pPr>
        <w:spacing w:before="240"/>
        <w:jc w:val="both"/>
      </w:pPr>
    </w:p>
    <w:p w:rsidR="004F19C0" w:rsidRDefault="008E14FC" w:rsidP="004F19C0">
      <w:pPr>
        <w:spacing w:before="240"/>
        <w:jc w:val="center"/>
      </w:pPr>
      <w:r>
        <w:t>HATÁROZATI JAVASLAT</w:t>
      </w:r>
    </w:p>
    <w:p w:rsidR="008E14FC" w:rsidRDefault="008E14FC" w:rsidP="008E14FC">
      <w:pPr>
        <w:spacing w:before="240"/>
        <w:jc w:val="center"/>
      </w:pPr>
    </w:p>
    <w:p w:rsidR="00B56DEC" w:rsidRDefault="004F19C0" w:rsidP="00B56DEC">
      <w:pPr>
        <w:pStyle w:val="Listaszerbekezds"/>
        <w:numPr>
          <w:ilvl w:val="0"/>
          <w:numId w:val="1"/>
        </w:numPr>
        <w:jc w:val="both"/>
      </w:pPr>
      <w:r>
        <w:t xml:space="preserve">Nóráp Község </w:t>
      </w:r>
      <w:r w:rsidR="008E14FC">
        <w:t xml:space="preserve">Önkormányzata </w:t>
      </w:r>
      <w:r>
        <w:t xml:space="preserve">az SZ 04 </w:t>
      </w:r>
      <w:proofErr w:type="gramStart"/>
      <w:r>
        <w:t>víziközmű-rendszer …</w:t>
      </w:r>
      <w:proofErr w:type="gramEnd"/>
      <w:r>
        <w:t xml:space="preserve"> %-os tulajdoni hányaddal rendelkező résztulajdonosa </w:t>
      </w:r>
      <w:r w:rsidR="008E14FC">
        <w:t xml:space="preserve">2018.01.01-től vagyonkezelési szerződést köt a Pápai Vízmű </w:t>
      </w:r>
      <w:proofErr w:type="spellStart"/>
      <w:r w:rsidR="008E14FC">
        <w:t>Zrt-vel</w:t>
      </w:r>
      <w:proofErr w:type="spellEnd"/>
      <w:r w:rsidR="008E14FC">
        <w:t>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</w:t>
      </w:r>
      <w:proofErr w:type="spellStart"/>
      <w:r w:rsidR="00A72857">
        <w:t>víziközmű</w:t>
      </w:r>
      <w:r>
        <w:t>veket</w:t>
      </w:r>
      <w:proofErr w:type="spellEnd"/>
      <w:r>
        <w:t xml:space="preserve"> (rendszerfüggő eszközöket) vagyonkezelésbe adja.</w:t>
      </w:r>
    </w:p>
    <w:p w:rsidR="00B56DE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vagyonkezelőnek az átadott eszközökön felújítási, pótlási, beruházási kötelezettsége csak a </w:t>
      </w:r>
      <w:r w:rsidR="00A72857">
        <w:t>víziközmű</w:t>
      </w:r>
      <w:r>
        <w:t>-rendszer bevételeiben megtérülő értékcsökkenés összegéig áll fenn.</w:t>
      </w:r>
    </w:p>
    <w:p w:rsidR="008E14FC" w:rsidRDefault="008E14FC" w:rsidP="00B56DEC">
      <w:pPr>
        <w:pStyle w:val="Listaszerbekezds"/>
        <w:numPr>
          <w:ilvl w:val="1"/>
          <w:numId w:val="1"/>
        </w:numPr>
        <w:jc w:val="both"/>
      </w:pPr>
      <w:r>
        <w:t xml:space="preserve">A </w:t>
      </w:r>
      <w:proofErr w:type="spellStart"/>
      <w:r>
        <w:t>rendszerfüggetlen</w:t>
      </w:r>
      <w:proofErr w:type="spellEnd"/>
      <w:r>
        <w:t xml:space="preserve"> </w:t>
      </w:r>
      <w:r w:rsidR="00A72857">
        <w:t>víziközmű</w:t>
      </w:r>
      <w:r>
        <w:t>-elemeket térítésm</w:t>
      </w:r>
      <w:r w:rsidR="004F19C0">
        <w:t>entesen a Szolgáltató tulajdonába adja (</w:t>
      </w:r>
      <w:proofErr w:type="spellStart"/>
      <w:r w:rsidR="004F19C0">
        <w:t>Vksz</w:t>
      </w:r>
      <w:proofErr w:type="spellEnd"/>
      <w:r w:rsidR="004F19C0">
        <w:t>. tv. 7§)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>Az eszközök tulajdonjogának gyakor</w:t>
      </w:r>
      <w:r w:rsidR="00EC7C57">
        <w:t xml:space="preserve">lója az Önkormányzat </w:t>
      </w:r>
      <w:r w:rsidR="00B77075">
        <w:t>vagyonkezelés</w:t>
      </w:r>
      <w:r>
        <w:t xml:space="preserve">i díjat nem fizet </w:t>
      </w:r>
      <w:r w:rsidR="00EC7C57">
        <w:t>a Vízműnek és a vagyonkezelő Vízmű</w:t>
      </w:r>
      <w:r>
        <w:t xml:space="preserve"> is ingyenesen kapja meg a vagyonkezelési jog gyakorlását.</w:t>
      </w:r>
    </w:p>
    <w:p w:rsidR="00B56DEC" w:rsidRDefault="00B56DEC" w:rsidP="00B56DEC">
      <w:pPr>
        <w:jc w:val="both"/>
      </w:pPr>
    </w:p>
    <w:p w:rsidR="00B56DEC" w:rsidRDefault="00EC7C57" w:rsidP="00B56DEC">
      <w:pPr>
        <w:pStyle w:val="Listaszerbekezds"/>
        <w:numPr>
          <w:ilvl w:val="0"/>
          <w:numId w:val="1"/>
        </w:numPr>
        <w:jc w:val="both"/>
      </w:pPr>
      <w:r>
        <w:t>Az SZ 04</w:t>
      </w:r>
      <w:r w:rsidR="008E14FC">
        <w:t xml:space="preserve"> </w:t>
      </w:r>
      <w:r w:rsidR="00A72857">
        <w:t>víziközmű</w:t>
      </w:r>
      <w:r w:rsidR="008E14FC">
        <w:t xml:space="preserve">-rendszeren az ellátásért felelősök képviseletét </w:t>
      </w:r>
      <w:r>
        <w:t>Nóráp</w:t>
      </w:r>
      <w:bookmarkStart w:id="0" w:name="_GoBack"/>
      <w:bookmarkEnd w:id="0"/>
      <w:r w:rsidR="008E14FC">
        <w:t xml:space="preserve"> Község Önkormányzata látja el.</w:t>
      </w:r>
    </w:p>
    <w:p w:rsidR="00B56DEC" w:rsidRDefault="00B56DEC" w:rsidP="00B56DEC">
      <w:pPr>
        <w:jc w:val="both"/>
      </w:pPr>
    </w:p>
    <w:p w:rsidR="008E14FC" w:rsidRDefault="008E14FC" w:rsidP="00B56DEC">
      <w:pPr>
        <w:pStyle w:val="Listaszerbekezds"/>
        <w:numPr>
          <w:ilvl w:val="0"/>
          <w:numId w:val="1"/>
        </w:numPr>
        <w:jc w:val="both"/>
      </w:pPr>
      <w:r>
        <w:t xml:space="preserve">A vagyonkezelési szerződés feltételeinek megteremtésére az önkormányzat dönt a </w:t>
      </w:r>
      <w:r w:rsidR="00A72857">
        <w:t>víziközmű</w:t>
      </w:r>
      <w:r>
        <w:t>-rendszer eszközeinek vagyonértékeléséről. A vagyonértékelés forrása az érvényes szerződés alapján fizetett bérleti díjak maradványa.</w:t>
      </w:r>
    </w:p>
    <w:p w:rsidR="008E14FC" w:rsidRDefault="008E14FC" w:rsidP="00B56DEC">
      <w:pPr>
        <w:jc w:val="both"/>
      </w:pPr>
    </w:p>
    <w:sectPr w:rsidR="008E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E32E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0659B4"/>
    <w:multiLevelType w:val="hybridMultilevel"/>
    <w:tmpl w:val="F92CCFC4"/>
    <w:lvl w:ilvl="0" w:tplc="398ACD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40"/>
    <w:rsid w:val="0028717B"/>
    <w:rsid w:val="00462F28"/>
    <w:rsid w:val="004F19C0"/>
    <w:rsid w:val="008E14FC"/>
    <w:rsid w:val="009B1F40"/>
    <w:rsid w:val="00A72857"/>
    <w:rsid w:val="00B56DEC"/>
    <w:rsid w:val="00B77075"/>
    <w:rsid w:val="00E0321D"/>
    <w:rsid w:val="00EC7C57"/>
    <w:rsid w:val="00EE02D7"/>
    <w:rsid w:val="00F1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1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1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8DFA-4BD1-419F-A43A-DC66DAF5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Friderika</dc:creator>
  <cp:lastModifiedBy>Szabó Friderika</cp:lastModifiedBy>
  <cp:revision>4</cp:revision>
  <dcterms:created xsi:type="dcterms:W3CDTF">2017-06-22T08:11:00Z</dcterms:created>
  <dcterms:modified xsi:type="dcterms:W3CDTF">2017-06-22T08:19:00Z</dcterms:modified>
</cp:coreProperties>
</file>