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Tisztelt Képvisel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ő-testület!</w:t>
      </w:r>
    </w:p>
    <w:p>
      <w:pPr>
        <w:spacing w:before="0" w:after="0" w:line="36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A Megyei jogú városok Szövetségének Elnöke azzal a kéréssel kereste meg az önkormányzatot, hogy a képvisel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ő-testület támogassa magyar kormány kényszerbetelepítés elleni intézkedéseit. Az előterjesztéshez csatolt felhívásban foglaltakkal egyetértünk. Kérem, hogy az előterjesztést megtárgyalni és elfogadni szíveskedjenek.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  <w:t xml:space="preserve">Határozati javaslat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: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6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………/2016. (……) KT határozat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Nóráp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 Önkormányzat Képvisel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ő-testülete megtárgyalta az előterjesztést, elutasítja a betelepítési kvótát. A kötelező betelepítési kvóta jogtalan, sérti a szuverenitást, növeli a bűnözés lehetőségét és a terrorveszélyt. A kvóta veszélyezteti kultúránkat és mindennapjaink biztonságát, vállalhatatlan terheket jelentene szociális, kulturális és oktatási rendszerünkre. Kérjük a kormányt, hogy minden lehetséges törvényes eszközzel akadályozza meg a migránsok beáramlását és a kötelező betelepítési kvótát, védje meg Magyarországot és magyar állampolgárokat. 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  <w:t xml:space="preserve">Határid</w:t>
      </w:r>
      <w:r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  <w:t xml:space="preserve">ő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: azonnal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  <w:t xml:space="preserve">Felel</w:t>
      </w:r>
      <w:r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  <w:t xml:space="preserve">ős: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 polgármester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Nóráp 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 2016. május 19.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ab/>
        <w:tab/>
        <w:tab/>
        <w:tab/>
        <w:tab/>
        <w:tab/>
        <w:tab/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Stankovics  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 Ferenc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ab/>
        <w:tab/>
        <w:tab/>
        <w:tab/>
        <w:tab/>
        <w:tab/>
        <w:tab/>
        <w:t xml:space="preserve">polgármester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