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Pápakörnyéki Önkormányzatok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Feladatellátó Társulás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Elnökét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ől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8542 Vaszar, F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 u. 29.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Feladatellátó Társulás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Tag Önkormányzatok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polgármesterei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részére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Székhelyükön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Tisztelet Polgármester Asszony/Úr!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Mellékelten megküldöm a Pápakörnyéki Önkormányzatok Feladatellátó Társulás Társulási Tanácsa 2016. március 30-i ülésén elfogadott 7/2016. (III. 30.) határozatát, ami a Társulás által fenntartott szociális ellátások intézményi térítési díj megállapítására vonatkozik az alábbiak szerint: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Pápakörnyéki Önkormányzatok Feladatellátó Társulás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Társulási Tanács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7/2016. (III. 30.) határozata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A Pápakörnyéki Önkormányzatok Feladatellátó Társulás Társulási Tanácsa a személyes gondoskodást nyújtó ellátásokról, a fizetend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térítési díjakról szóló rendelet tervezetét (határozat 1. melléklete) az előterjesztés szerint jóváhagyja.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 A Társulási Tanács felkéri a munkaszervezeti feladatokat ellátó 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őt, hogy a rendeletmódosítás tervezetét a társulásban részt vevő önkormányzatok részére a hozzájárulásuk megkérése végett küldje meg, azt követően gondoskodjon a rendelet megalkotása miatt Vaszar Község Önkormányzata részére történő előterjesztéséről.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A Társulási Tanács felkéri a Pápakörnyéki Önkormányzatok Feladatellátó Intézmény vezet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őjét, hogy a gondozásban részesülők értesítéséről gondoskodjon. </w:t>
      </w:r>
    </w:p>
    <w:p>
      <w:pPr>
        <w:tabs>
          <w:tab w:val="left" w:pos="540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Az intézményi térítési díj összege 2016. július 1-t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lép hatályba.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azonnal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Elnök</w:t>
      </w:r>
    </w:p>
    <w:p>
      <w:pPr>
        <w:spacing w:before="0" w:after="0" w:line="240"/>
        <w:ind w:right="0" w:left="0" w:firstLine="0"/>
        <w:jc w:val="right"/>
        <w:rPr>
          <w:rFonts w:ascii="Garamond" w:hAnsi="Garamond" w:cs="Garamond" w:eastAsia="Garamond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Garamond" w:hAnsi="Garamond" w:cs="Garamond" w:eastAsia="Garamond"/>
          <w:b/>
          <w:color w:val="auto"/>
          <w:spacing w:val="0"/>
          <w:position w:val="0"/>
          <w:sz w:val="26"/>
          <w:shd w:fill="auto" w:val="clear"/>
        </w:rPr>
        <w:t xml:space="preserve">1. melléklet </w:t>
      </w:r>
    </w:p>
    <w:p>
      <w:pPr>
        <w:spacing w:before="0" w:after="0" w:line="240"/>
        <w:ind w:right="0" w:left="0" w:firstLine="0"/>
        <w:jc w:val="center"/>
        <w:rPr>
          <w:rFonts w:ascii="Garamond" w:hAnsi="Garamond" w:cs="Garamond" w:eastAsia="Garamond"/>
          <w:b/>
          <w:color w:val="auto"/>
          <w:spacing w:val="0"/>
          <w:position w:val="0"/>
          <w:sz w:val="26"/>
          <w:shd w:fill="auto" w:val="clear"/>
        </w:rPr>
      </w:pPr>
      <w:r>
        <w:rPr>
          <w:rFonts w:ascii="Times-Bold" w:hAnsi="Times-Bold" w:cs="Times-Bold" w:eastAsia="Times-Bold"/>
          <w:b/>
          <w:color w:val="auto"/>
          <w:spacing w:val="0"/>
          <w:position w:val="0"/>
          <w:sz w:val="24"/>
          <w:shd w:fill="auto" w:val="clear"/>
        </w:rPr>
        <w:t xml:space="preserve">Vaszar Község Önkormányzat Képvisel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ő</w:t>
      </w:r>
      <w:r>
        <w:rPr>
          <w:rFonts w:ascii="Times-Bold" w:hAnsi="Times-Bold" w:cs="Times-Bold" w:eastAsia="Times-Bold"/>
          <w:b/>
          <w:color w:val="auto"/>
          <w:spacing w:val="0"/>
          <w:position w:val="0"/>
          <w:sz w:val="24"/>
          <w:shd w:fill="auto" w:val="clear"/>
        </w:rPr>
        <w:t xml:space="preserve">-test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ü</w:t>
      </w:r>
      <w:r>
        <w:rPr>
          <w:rFonts w:ascii="Times-Bold" w:hAnsi="Times-Bold" w:cs="Times-Bold" w:eastAsia="Times-Bold"/>
          <w:b/>
          <w:color w:val="auto"/>
          <w:spacing w:val="0"/>
          <w:position w:val="0"/>
          <w:sz w:val="24"/>
          <w:shd w:fill="auto" w:val="clear"/>
        </w:rPr>
        <w:t xml:space="preserve">lete</w:t>
      </w:r>
    </w:p>
    <w:p>
      <w:pPr>
        <w:spacing w:before="0" w:after="0" w:line="240"/>
        <w:ind w:right="0" w:left="0" w:firstLine="0"/>
        <w:jc w:val="center"/>
        <w:rPr>
          <w:rFonts w:ascii="Times-Bold" w:hAnsi="Times-Bold" w:cs="Times-Bold" w:eastAsia="Times-Bold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-Bold" w:hAnsi="Times-Bold" w:cs="Times-Bold" w:eastAsia="Times-Bold"/>
          <w:b/>
          <w:color w:val="auto"/>
          <w:spacing w:val="0"/>
          <w:position w:val="0"/>
          <w:sz w:val="24"/>
          <w:shd w:fill="auto" w:val="clear"/>
        </w:rPr>
        <w:t xml:space="preserve">/2016. (…) önkormányzati rendelete</w:t>
      </w:r>
    </w:p>
    <w:p>
      <w:pPr>
        <w:spacing w:before="0" w:after="0" w:line="240"/>
        <w:ind w:right="0" w:left="0" w:firstLine="0"/>
        <w:jc w:val="center"/>
        <w:rPr>
          <w:rFonts w:ascii="Times-Bold" w:hAnsi="Times-Bold" w:cs="Times-Bold" w:eastAsia="Times-Bold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-Bold" w:hAnsi="Times-Bold" w:cs="Times-Bold" w:eastAsia="Times-Bold"/>
          <w:b/>
          <w:color w:val="auto"/>
          <w:spacing w:val="0"/>
          <w:position w:val="0"/>
          <w:sz w:val="24"/>
          <w:shd w:fill="auto" w:val="clear"/>
        </w:rPr>
        <w:t xml:space="preserve">a Pápakörnyéki Önkormányzatok Feladatellátó Társulása </w:t>
      </w:r>
    </w:p>
    <w:p>
      <w:pPr>
        <w:spacing w:before="0" w:after="0" w:line="240"/>
        <w:ind w:right="0" w:left="0" w:firstLine="0"/>
        <w:jc w:val="center"/>
        <w:rPr>
          <w:rFonts w:ascii="Times-Bold" w:hAnsi="Times-Bold" w:cs="Times-Bold" w:eastAsia="Times-Bold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-Bold" w:hAnsi="Times-Bold" w:cs="Times-Bold" w:eastAsia="Times-Bold"/>
          <w:b/>
          <w:color w:val="auto"/>
          <w:spacing w:val="0"/>
          <w:position w:val="0"/>
          <w:sz w:val="24"/>
          <w:shd w:fill="auto" w:val="clear"/>
        </w:rPr>
        <w:t xml:space="preserve"> által fenntartott szociális ellátások intézményi térítési díjáról</w:t>
      </w:r>
    </w:p>
    <w:p>
      <w:pPr>
        <w:spacing w:before="0" w:after="0" w:line="240"/>
        <w:ind w:right="0" w:left="0" w:firstLine="0"/>
        <w:jc w:val="center"/>
        <w:rPr>
          <w:rFonts w:ascii="Times-Bold" w:hAnsi="Times-Bold" w:cs="Times-Bold" w:eastAsia="Times-Bold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Vaszar Község Önkormányzat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ő–testülete a szociális igazgatásról és szociális ellátásokról szóló 1993. évi III. törvény 92. § (1) bekezdés b) pontja, 92/B. § (1) bekezdés a) pontjába kapott felhatalmazás alapján az Alaptörvény 32. Cikk (1) bekezdés a) pontjában meghatározott feladatkörében eljárva, a társulásban részt vevő önkormányzatok véleményének a kikérésével a következőket rendeli el: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 §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(1)  Vaszar Község Önkormányzat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ő-testülete a Pápakörnyéki Önkormányzatok Feladatellátó Társulás fenntartásában működő Pápakörnyéki Önkormányzatok Feladatellátó Intézményben az intézményi térítési díjat az alábbiak szerint állapítja meg.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(2) Házi segítségnyújtás intézményi térítési díj összege: 340 Ft/óra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(3) Házi segítségnyújtás Gic Község Önkormányzat illetékességi területén: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a) intézményi térítési díj:</w:t>
        <w:tab/>
        <w:tab/>
        <w:t xml:space="preserve">  340 Ft/óra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b) önkormányzati támogatás:</w:t>
        <w:tab/>
        <w:tab/>
        <w:t xml:space="preserve">  170 Ft/óra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c) fizetend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ő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 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é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r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í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é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si d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í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j:</w:t>
        <w:tab/>
        <w:tab/>
        <w:t xml:space="preserve">  170 Ft/óra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(4) Házi segítségnyújtás Kup Község Önkormányzat illetékességi területén: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a) intézményi térítési díj:</w:t>
        <w:tab/>
        <w:tab/>
        <w:t xml:space="preserve">  340 Ft/óra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b) önkormányzati támogatás:</w:t>
        <w:tab/>
        <w:tab/>
        <w:t xml:space="preserve">  170 Ft/óra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c) fizetend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ő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 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é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r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í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é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si d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í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j:</w:t>
        <w:tab/>
        <w:tab/>
        <w:t xml:space="preserve">  170 Ft/óra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(5) Házi segítségnyújtás Nemesgörzsöny Község Önkormányzat illetékességi területén: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a) intézményi térítési díj:</w:t>
        <w:tab/>
        <w:tab/>
        <w:t xml:space="preserve">  340 Ft/óra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b) önkormányzati támogatás:</w:t>
        <w:tab/>
        <w:tab/>
        <w:t xml:space="preserve">  100 Ft/óra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c) fizetend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ő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 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é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r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í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é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si d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í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j:</w:t>
        <w:tab/>
        <w:tab/>
        <w:t xml:space="preserve">  240 Ft/óra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(6) Házi segítségnyújtás Pápakovácsi Község Önkormányzat illetékességi területén: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a) intézményi térítési díj:</w:t>
        <w:tab/>
        <w:tab/>
        <w:t xml:space="preserve">  340 Ft/óra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b) önkormányzati támogatás:</w:t>
        <w:tab/>
        <w:tab/>
        <w:t xml:space="preserve">  150 Ft/óra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c) fizetend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ő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 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é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r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í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é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si d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í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j:</w:t>
        <w:tab/>
        <w:tab/>
        <w:t xml:space="preserve">  190 Ft/óra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(7) Házi segítségnyújtás Takácsi Község Önkormányzat illetékességi területén: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a) intézményi térítési díj:</w:t>
        <w:tab/>
        <w:tab/>
        <w:t xml:space="preserve">  340 Ft/óra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b) önkormányzati támogatás:</w:t>
        <w:tab/>
        <w:tab/>
        <w:t xml:space="preserve">  100 Ft/óra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c) fizetend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ő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 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é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r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í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é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si d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í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j:</w:t>
        <w:tab/>
        <w:tab/>
        <w:t xml:space="preserve">  240 Ft/óra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2.§ </w:t>
      </w:r>
    </w:p>
    <w:p>
      <w:pPr>
        <w:spacing w:before="0" w:after="0" w:line="240"/>
        <w:ind w:right="0" w:left="0" w:firstLine="0"/>
        <w:jc w:val="both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(1) E rendelet kihirdetését követ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ő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 nap l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é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p hat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á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lyba, rendelkez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é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seit 2016. janu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á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r 1-t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ő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l kell alkalmazni.</w:t>
      </w:r>
    </w:p>
    <w:p>
      <w:pPr>
        <w:spacing w:before="0" w:after="0" w:line="240"/>
        <w:ind w:right="0" w:left="0" w:firstLine="0"/>
        <w:jc w:val="both"/>
        <w:rPr>
          <w:rFonts w:ascii="Times-Bold" w:hAnsi="Times-Bold" w:cs="Times-Bold" w:eastAsia="Times-Bold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(2) E rendelet kihirdetésével hatályát veszti Vaszar Község Önkormányzat Képvisel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ő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-test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ü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let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é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nek </w:t>
      </w:r>
      <w:r>
        <w:rPr>
          <w:rFonts w:ascii="Times-Bold" w:hAnsi="Times-Bold" w:cs="Times-Bold" w:eastAsia="Times-Bold"/>
          <w:color w:val="auto"/>
          <w:spacing w:val="0"/>
          <w:position w:val="0"/>
          <w:sz w:val="24"/>
          <w:shd w:fill="auto" w:val="clear"/>
        </w:rPr>
        <w:t xml:space="preserve">a Pápakörnyéki Önkormányzatok Feladatellátó Társulása által fenntartott szociális ellátások intézményi térítési díjáról szóló</w:t>
      </w: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 8/2015. (VII. 14.) önkormányzati rendelete.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Varga Péter                                                                           Pfilfné Bagics Judit</w:t>
      </w:r>
    </w:p>
    <w:p>
      <w:pPr>
        <w:spacing w:before="0" w:after="0" w:line="240"/>
        <w:ind w:right="0" w:left="0" w:firstLine="0"/>
        <w:jc w:val="both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  <w:t xml:space="preserve">            polgármester</w:t>
        <w:tab/>
        <w:tab/>
        <w:tab/>
        <w:tab/>
        <w:tab/>
        <w:tab/>
        <w:tab/>
        <w:tab/>
        <w:t xml:space="preserve">jegyz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ő</w:t>
      </w:r>
    </w:p>
    <w:p>
      <w:pPr>
        <w:spacing w:before="0" w:after="0" w:line="240"/>
        <w:ind w:right="0" w:left="0" w:firstLine="0"/>
        <w:jc w:val="left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-Roman" w:hAnsi="Times-Roman" w:cs="Times-Roman" w:eastAsia="Times-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Társulási Tanács által jóváhagyott intézményi térítési díjról a Társulási Megállapodás szerint Vaszar Község Önkormányzat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ő-testülete alkot rendeletet.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jogalkotásról szóló 2010. évi CXXX. törvény 5. § (1a) bekezdése alapján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„Ha a felhatalmazás jogosultja a helyi önkormányzat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ő-testülete, társulás esetén - ha a társulási megállapodásban meghatározott feladat- és hatáskör a felhatalmazás tárgyának szabályozására kiterjed - az önkormányzati rendelet megalkotására a társulási megállapodásban kijelölt vagy ennek hiányában a társulás székhelye szerinti helyi önkormányzat képviselő-testülete jogosult. A rendelet megalkotásához a társulásban résztvevő helyi önkormányzat képviselőtestületének hozzájárulása szükséges.”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Fentiek alapján a rendelet megalkotása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őtt szükséges a társulásban résztvevő önkormányzatok képviselő-testületeinek (amennyiben átruházott hatáskörben van eljárási jogköre, a polgármesternek) a véleményét kikérni az intézményi térítési díj megállapítása kapcsán.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Az ismertetett jogszabályi kötelezettség alapján kérem, szíveskedjék az alábbi határozati javaslatot 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ő-testület elé terjeszteni.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….Község Önkormányzat Képvisel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ő-testületének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/2016. (…..) határozata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….Község Önkormányzatának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ő-testülete a Pápakörnyéki Önkormányzatok Feladatellátó Társulás Társulási Tanácsa 7/2016. (III. 30.) határozatával jóváhagyott intézményi térítési díj önkormányzati rendeletben történő megállapításával egyetért.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Folyamatos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Polgármester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Vaszar, 2016. 04. 07.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Üdvözlettel: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    Varga Péter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         elnök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